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5806" w14:textId="77777777" w:rsidR="00BF08FA" w:rsidRPr="001D0F38" w:rsidRDefault="001D4432">
      <w:pPr>
        <w:rPr>
          <w:b/>
          <w:u w:val="single"/>
        </w:rPr>
      </w:pPr>
      <w:r w:rsidRPr="001D0F38">
        <w:rPr>
          <w:b/>
          <w:u w:val="single"/>
        </w:rPr>
        <w:t>Gender Pay Gap Statement (for website)</w:t>
      </w:r>
    </w:p>
    <w:p w14:paraId="2C94AECE" w14:textId="70B25B05" w:rsidR="001641BA" w:rsidRPr="001D0F38" w:rsidRDefault="000558DD">
      <w:r w:rsidRPr="001D0F38">
        <w:t xml:space="preserve">Here at </w:t>
      </w:r>
      <w:r w:rsidR="001641BA" w:rsidRPr="001D0F38">
        <w:t xml:space="preserve">Fresenius Kabi, </w:t>
      </w:r>
      <w:r w:rsidRPr="001D0F38">
        <w:t xml:space="preserve">we pride ourselves in our stance on equality – we treat all employees equally and value their contribution not their gender, </w:t>
      </w:r>
      <w:r w:rsidR="001641BA" w:rsidRPr="001D0F38">
        <w:t xml:space="preserve">and we believe our gender pay gap data </w:t>
      </w:r>
      <w:r w:rsidR="00383AB3" w:rsidRPr="001D0F38">
        <w:t>reflects</w:t>
      </w:r>
      <w:r w:rsidR="001641BA" w:rsidRPr="001D0F38">
        <w:t xml:space="preserve"> this.    By </w:t>
      </w:r>
      <w:r w:rsidRPr="001D0F38">
        <w:t xml:space="preserve">focussing on </w:t>
      </w:r>
      <w:r w:rsidR="001641BA" w:rsidRPr="001D0F38">
        <w:t xml:space="preserve">rewarding our employees for their </w:t>
      </w:r>
      <w:r w:rsidR="00F94741" w:rsidRPr="001D0F38">
        <w:t>contribution,</w:t>
      </w:r>
      <w:r w:rsidR="001641BA" w:rsidRPr="001D0F38">
        <w:t xml:space="preserve"> we drive a natural balance across our policies and processes.  </w:t>
      </w:r>
    </w:p>
    <w:p w14:paraId="5F02D965" w14:textId="77777777" w:rsidR="001D4432" w:rsidRPr="001D0F38" w:rsidRDefault="001D4432">
      <w:pPr>
        <w:rPr>
          <w:b/>
        </w:rPr>
      </w:pPr>
      <w:r w:rsidRPr="001D0F38">
        <w:rPr>
          <w:b/>
        </w:rPr>
        <w:t>Gender Pay Gap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7"/>
        <w:gridCol w:w="979"/>
        <w:gridCol w:w="979"/>
        <w:gridCol w:w="883"/>
        <w:gridCol w:w="834"/>
        <w:gridCol w:w="979"/>
        <w:gridCol w:w="979"/>
        <w:gridCol w:w="883"/>
        <w:gridCol w:w="788"/>
      </w:tblGrid>
      <w:tr w:rsidR="000558DD" w:rsidRPr="001D0F38" w14:paraId="52F14E6F" w14:textId="471F6C21" w:rsidTr="00BE1AF1">
        <w:tc>
          <w:tcPr>
            <w:tcW w:w="1717" w:type="dxa"/>
            <w:vMerge w:val="restart"/>
          </w:tcPr>
          <w:p w14:paraId="0B5AD940" w14:textId="77777777" w:rsidR="000558DD" w:rsidRPr="001D0F38" w:rsidRDefault="000558DD" w:rsidP="002458DB">
            <w:pPr>
              <w:jc w:val="center"/>
              <w:rPr>
                <w:b/>
              </w:rPr>
            </w:pPr>
            <w:r w:rsidRPr="001D0F38">
              <w:rPr>
                <w:b/>
              </w:rPr>
              <w:t>Difference between men and women</w:t>
            </w:r>
          </w:p>
        </w:tc>
        <w:tc>
          <w:tcPr>
            <w:tcW w:w="3675" w:type="dxa"/>
            <w:gridSpan w:val="4"/>
          </w:tcPr>
          <w:p w14:paraId="28752CC7" w14:textId="77777777" w:rsidR="000558DD" w:rsidRPr="001D0F38" w:rsidRDefault="000558DD" w:rsidP="00FD67EB">
            <w:pPr>
              <w:jc w:val="center"/>
              <w:rPr>
                <w:b/>
              </w:rPr>
            </w:pPr>
            <w:r w:rsidRPr="001D0F38">
              <w:rPr>
                <w:b/>
              </w:rPr>
              <w:t>MEAN</w:t>
            </w:r>
          </w:p>
          <w:p w14:paraId="5F106B76" w14:textId="32439986" w:rsidR="000558DD" w:rsidRPr="001D0F38" w:rsidRDefault="000558DD" w:rsidP="00FD67EB">
            <w:pPr>
              <w:jc w:val="center"/>
              <w:rPr>
                <w:b/>
              </w:rPr>
            </w:pPr>
            <w:r w:rsidRPr="001D0F38">
              <w:rPr>
                <w:b/>
              </w:rPr>
              <w:t>Average</w:t>
            </w:r>
          </w:p>
        </w:tc>
        <w:tc>
          <w:tcPr>
            <w:tcW w:w="3629" w:type="dxa"/>
            <w:gridSpan w:val="4"/>
          </w:tcPr>
          <w:p w14:paraId="58AE9DB9" w14:textId="77777777" w:rsidR="000558DD" w:rsidRPr="001D0F38" w:rsidRDefault="000558DD" w:rsidP="00FD67EB">
            <w:pPr>
              <w:jc w:val="center"/>
              <w:rPr>
                <w:b/>
              </w:rPr>
            </w:pPr>
            <w:r w:rsidRPr="001D0F38">
              <w:rPr>
                <w:b/>
              </w:rPr>
              <w:t>MEDIAN</w:t>
            </w:r>
          </w:p>
          <w:p w14:paraId="3DE5B572" w14:textId="77777777" w:rsidR="000558DD" w:rsidRPr="001D0F38" w:rsidRDefault="000558DD" w:rsidP="00FD67EB">
            <w:pPr>
              <w:jc w:val="center"/>
              <w:rPr>
                <w:b/>
              </w:rPr>
            </w:pPr>
            <w:r w:rsidRPr="001D0F38">
              <w:rPr>
                <w:b/>
              </w:rPr>
              <w:t>Middle</w:t>
            </w:r>
          </w:p>
          <w:p w14:paraId="1B840B94" w14:textId="77777777" w:rsidR="000558DD" w:rsidRPr="001D0F38" w:rsidRDefault="000558DD" w:rsidP="00FD67EB">
            <w:pPr>
              <w:jc w:val="center"/>
              <w:rPr>
                <w:b/>
              </w:rPr>
            </w:pPr>
          </w:p>
        </w:tc>
      </w:tr>
      <w:tr w:rsidR="000558DD" w:rsidRPr="001D0F38" w14:paraId="1210E217" w14:textId="33BCDB39" w:rsidTr="000558DD">
        <w:tc>
          <w:tcPr>
            <w:tcW w:w="1717" w:type="dxa"/>
            <w:vMerge/>
          </w:tcPr>
          <w:p w14:paraId="0E5AE8A5" w14:textId="77777777" w:rsidR="000558DD" w:rsidRPr="001D0F38" w:rsidRDefault="000558DD"/>
        </w:tc>
        <w:tc>
          <w:tcPr>
            <w:tcW w:w="979" w:type="dxa"/>
          </w:tcPr>
          <w:p w14:paraId="509BC022" w14:textId="77777777" w:rsidR="000558DD" w:rsidRPr="001D0F38" w:rsidRDefault="000558DD" w:rsidP="00FD67EB">
            <w:pPr>
              <w:jc w:val="center"/>
              <w:rPr>
                <w:b/>
              </w:rPr>
            </w:pPr>
            <w:r w:rsidRPr="001D0F38">
              <w:rPr>
                <w:b/>
              </w:rPr>
              <w:t>2017</w:t>
            </w:r>
          </w:p>
        </w:tc>
        <w:tc>
          <w:tcPr>
            <w:tcW w:w="979" w:type="dxa"/>
          </w:tcPr>
          <w:p w14:paraId="0226A90E" w14:textId="77777777" w:rsidR="000558DD" w:rsidRPr="001D0F38" w:rsidRDefault="000558DD" w:rsidP="00FD67EB">
            <w:pPr>
              <w:jc w:val="center"/>
              <w:rPr>
                <w:b/>
              </w:rPr>
            </w:pPr>
            <w:r w:rsidRPr="001D0F38">
              <w:rPr>
                <w:b/>
              </w:rPr>
              <w:t>2018</w:t>
            </w:r>
          </w:p>
        </w:tc>
        <w:tc>
          <w:tcPr>
            <w:tcW w:w="883" w:type="dxa"/>
          </w:tcPr>
          <w:p w14:paraId="20302341" w14:textId="77777777" w:rsidR="000558DD" w:rsidRPr="001D0F38" w:rsidRDefault="000558DD" w:rsidP="00FD67EB">
            <w:pPr>
              <w:jc w:val="center"/>
              <w:rPr>
                <w:b/>
              </w:rPr>
            </w:pPr>
            <w:r w:rsidRPr="001D0F38">
              <w:rPr>
                <w:b/>
              </w:rPr>
              <w:t>2019</w:t>
            </w:r>
          </w:p>
        </w:tc>
        <w:tc>
          <w:tcPr>
            <w:tcW w:w="834" w:type="dxa"/>
          </w:tcPr>
          <w:p w14:paraId="19F2A725" w14:textId="032B5FBC" w:rsidR="000558DD" w:rsidRPr="001D0F38" w:rsidRDefault="000558DD" w:rsidP="00FD67EB">
            <w:pPr>
              <w:jc w:val="center"/>
              <w:rPr>
                <w:b/>
              </w:rPr>
            </w:pPr>
            <w:r w:rsidRPr="001D0F38">
              <w:rPr>
                <w:b/>
              </w:rPr>
              <w:t>2020</w:t>
            </w:r>
          </w:p>
        </w:tc>
        <w:tc>
          <w:tcPr>
            <w:tcW w:w="979" w:type="dxa"/>
          </w:tcPr>
          <w:p w14:paraId="71C52BAF" w14:textId="13F78694" w:rsidR="000558DD" w:rsidRPr="001D0F38" w:rsidRDefault="000558DD" w:rsidP="00FD67EB">
            <w:pPr>
              <w:jc w:val="center"/>
              <w:rPr>
                <w:b/>
              </w:rPr>
            </w:pPr>
            <w:r w:rsidRPr="001D0F38">
              <w:rPr>
                <w:b/>
              </w:rPr>
              <w:t>2017</w:t>
            </w:r>
          </w:p>
        </w:tc>
        <w:tc>
          <w:tcPr>
            <w:tcW w:w="979" w:type="dxa"/>
          </w:tcPr>
          <w:p w14:paraId="3429DCD3" w14:textId="77777777" w:rsidR="000558DD" w:rsidRPr="001D0F38" w:rsidRDefault="000558DD" w:rsidP="00FD67EB">
            <w:pPr>
              <w:jc w:val="center"/>
              <w:rPr>
                <w:b/>
              </w:rPr>
            </w:pPr>
            <w:r w:rsidRPr="001D0F38">
              <w:rPr>
                <w:b/>
              </w:rPr>
              <w:t>2018</w:t>
            </w:r>
          </w:p>
        </w:tc>
        <w:tc>
          <w:tcPr>
            <w:tcW w:w="883" w:type="dxa"/>
          </w:tcPr>
          <w:p w14:paraId="4509550E" w14:textId="77777777" w:rsidR="000558DD" w:rsidRPr="001D0F38" w:rsidRDefault="000558DD" w:rsidP="00FD67EB">
            <w:pPr>
              <w:jc w:val="center"/>
              <w:rPr>
                <w:b/>
              </w:rPr>
            </w:pPr>
            <w:r w:rsidRPr="001D0F38">
              <w:rPr>
                <w:b/>
              </w:rPr>
              <w:t>2019</w:t>
            </w:r>
          </w:p>
        </w:tc>
        <w:tc>
          <w:tcPr>
            <w:tcW w:w="788" w:type="dxa"/>
          </w:tcPr>
          <w:p w14:paraId="6F32E4DC" w14:textId="4FAB8768" w:rsidR="000558DD" w:rsidRPr="001D0F38" w:rsidRDefault="000558DD" w:rsidP="00FD67EB">
            <w:pPr>
              <w:jc w:val="center"/>
              <w:rPr>
                <w:b/>
              </w:rPr>
            </w:pPr>
            <w:r w:rsidRPr="001D0F38">
              <w:rPr>
                <w:b/>
              </w:rPr>
              <w:t>2020</w:t>
            </w:r>
          </w:p>
        </w:tc>
      </w:tr>
      <w:tr w:rsidR="000558DD" w:rsidRPr="001D0F38" w14:paraId="49625D1F" w14:textId="0E82ACE2" w:rsidTr="000558DD">
        <w:tc>
          <w:tcPr>
            <w:tcW w:w="1717" w:type="dxa"/>
          </w:tcPr>
          <w:p w14:paraId="2CBE4454" w14:textId="77777777" w:rsidR="000558DD" w:rsidRPr="001D0F38" w:rsidRDefault="000558DD">
            <w:r w:rsidRPr="001D0F38">
              <w:t>Gender Pay Gap</w:t>
            </w:r>
          </w:p>
          <w:p w14:paraId="1A50184B" w14:textId="77777777" w:rsidR="000558DD" w:rsidRPr="001D0F38" w:rsidRDefault="000558DD"/>
        </w:tc>
        <w:tc>
          <w:tcPr>
            <w:tcW w:w="979" w:type="dxa"/>
          </w:tcPr>
          <w:p w14:paraId="0DC0BD8E" w14:textId="77777777" w:rsidR="000558DD" w:rsidRPr="001D0F38" w:rsidRDefault="000558DD" w:rsidP="00FD67EB">
            <w:pPr>
              <w:jc w:val="center"/>
            </w:pPr>
            <w:r w:rsidRPr="001D0F38">
              <w:t>7.5%</w:t>
            </w:r>
          </w:p>
        </w:tc>
        <w:tc>
          <w:tcPr>
            <w:tcW w:w="979" w:type="dxa"/>
          </w:tcPr>
          <w:p w14:paraId="3634AEED" w14:textId="77777777" w:rsidR="000558DD" w:rsidRPr="001D0F38" w:rsidRDefault="000558DD" w:rsidP="00FD67EB">
            <w:pPr>
              <w:jc w:val="center"/>
            </w:pPr>
            <w:r w:rsidRPr="001D0F38">
              <w:t>4.4%</w:t>
            </w:r>
          </w:p>
        </w:tc>
        <w:tc>
          <w:tcPr>
            <w:tcW w:w="883" w:type="dxa"/>
          </w:tcPr>
          <w:p w14:paraId="1E2798BC" w14:textId="77777777" w:rsidR="000558DD" w:rsidRPr="001D0F38" w:rsidRDefault="000558DD" w:rsidP="00FD67EB">
            <w:pPr>
              <w:jc w:val="center"/>
            </w:pPr>
            <w:r w:rsidRPr="001D0F38">
              <w:t>5.9%</w:t>
            </w:r>
          </w:p>
        </w:tc>
        <w:tc>
          <w:tcPr>
            <w:tcW w:w="834" w:type="dxa"/>
          </w:tcPr>
          <w:p w14:paraId="4807BDAD" w14:textId="3DF3BA61" w:rsidR="000558DD" w:rsidRPr="001D0F38" w:rsidRDefault="000558DD" w:rsidP="00FD67EB">
            <w:pPr>
              <w:jc w:val="center"/>
            </w:pPr>
            <w:r w:rsidRPr="001D0F38">
              <w:t>3.</w:t>
            </w:r>
            <w:r w:rsidR="00B10523" w:rsidRPr="001D0F38">
              <w:t>6</w:t>
            </w:r>
            <w:r w:rsidRPr="001D0F38">
              <w:t>%</w:t>
            </w:r>
          </w:p>
        </w:tc>
        <w:tc>
          <w:tcPr>
            <w:tcW w:w="979" w:type="dxa"/>
          </w:tcPr>
          <w:p w14:paraId="701B2794" w14:textId="0D0305F2" w:rsidR="000558DD" w:rsidRPr="001D0F38" w:rsidRDefault="000558DD" w:rsidP="00FD67EB">
            <w:pPr>
              <w:jc w:val="center"/>
            </w:pPr>
            <w:r w:rsidRPr="001D0F38">
              <w:t>-4.9%</w:t>
            </w:r>
          </w:p>
        </w:tc>
        <w:tc>
          <w:tcPr>
            <w:tcW w:w="979" w:type="dxa"/>
          </w:tcPr>
          <w:p w14:paraId="5CCA5D50" w14:textId="77777777" w:rsidR="000558DD" w:rsidRPr="001D0F38" w:rsidRDefault="000558DD" w:rsidP="00FD67EB">
            <w:pPr>
              <w:jc w:val="center"/>
            </w:pPr>
            <w:r w:rsidRPr="001D0F38">
              <w:t>-7.4%</w:t>
            </w:r>
          </w:p>
        </w:tc>
        <w:tc>
          <w:tcPr>
            <w:tcW w:w="883" w:type="dxa"/>
          </w:tcPr>
          <w:p w14:paraId="5A6AAC57" w14:textId="77777777" w:rsidR="000558DD" w:rsidRPr="001D0F38" w:rsidRDefault="000558DD" w:rsidP="00FD67EB">
            <w:pPr>
              <w:jc w:val="center"/>
            </w:pPr>
            <w:r w:rsidRPr="001D0F38">
              <w:t>-4.0%</w:t>
            </w:r>
          </w:p>
        </w:tc>
        <w:tc>
          <w:tcPr>
            <w:tcW w:w="788" w:type="dxa"/>
          </w:tcPr>
          <w:p w14:paraId="462F0F60" w14:textId="5353DE37" w:rsidR="000558DD" w:rsidRPr="001D0F38" w:rsidRDefault="000558DD" w:rsidP="00FD67EB">
            <w:pPr>
              <w:jc w:val="center"/>
            </w:pPr>
            <w:r w:rsidRPr="001D0F38">
              <w:t>-4.1%</w:t>
            </w:r>
          </w:p>
        </w:tc>
      </w:tr>
    </w:tbl>
    <w:p w14:paraId="5D9B4E18" w14:textId="169D86AD" w:rsidR="00E56476" w:rsidRPr="001D0F38" w:rsidRDefault="00E56476" w:rsidP="00E56476">
      <w:r w:rsidRPr="001D0F38">
        <w:t xml:space="preserve">Our gender pay gap is still showing that we have a negative gender pay gap </w:t>
      </w:r>
      <w:r w:rsidR="00383AB3" w:rsidRPr="001D0F38">
        <w:t xml:space="preserve">at </w:t>
      </w:r>
      <w:r w:rsidRPr="001D0F38">
        <w:t>median,</w:t>
      </w:r>
      <w:r w:rsidR="00383AB3" w:rsidRPr="001D0F38">
        <w:t xml:space="preserve"> however our goal is to achieve</w:t>
      </w:r>
      <w:r w:rsidRPr="001D0F38">
        <w:t xml:space="preserve"> a zero difference between males and females.  </w:t>
      </w:r>
      <w:r w:rsidR="00383AB3" w:rsidRPr="001D0F38">
        <w:t xml:space="preserve">At both mean and median we </w:t>
      </w:r>
      <w:r w:rsidRPr="001D0F38">
        <w:t xml:space="preserve">continue to be significantly lower than the current national average of </w:t>
      </w:r>
      <w:r w:rsidR="000558DD" w:rsidRPr="001D0F38">
        <w:t>6.5% (mean) and 15.9</w:t>
      </w:r>
      <w:r w:rsidRPr="001D0F38">
        <w:t>% (median</w:t>
      </w:r>
      <w:r w:rsidR="000558DD" w:rsidRPr="001D0F38">
        <w:t>).</w:t>
      </w:r>
    </w:p>
    <w:p w14:paraId="2A0FD4C6" w14:textId="77201929" w:rsidR="00E56476" w:rsidRPr="001D0F38" w:rsidRDefault="00E56476" w:rsidP="00E56476">
      <w:pPr>
        <w:rPr>
          <w:b/>
        </w:rPr>
      </w:pPr>
      <w:r w:rsidRPr="001D0F38">
        <w:rPr>
          <w:b/>
        </w:rPr>
        <w:t>Gender Bonus Gap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9"/>
        <w:gridCol w:w="1000"/>
        <w:gridCol w:w="1000"/>
        <w:gridCol w:w="910"/>
        <w:gridCol w:w="804"/>
        <w:gridCol w:w="964"/>
        <w:gridCol w:w="964"/>
        <w:gridCol w:w="910"/>
        <w:gridCol w:w="780"/>
      </w:tblGrid>
      <w:tr w:rsidR="000558DD" w:rsidRPr="001D0F38" w14:paraId="259ADC9B" w14:textId="0D2088BD" w:rsidTr="00D31B07">
        <w:tc>
          <w:tcPr>
            <w:tcW w:w="1689" w:type="dxa"/>
            <w:vMerge w:val="restart"/>
          </w:tcPr>
          <w:p w14:paraId="3C62728B" w14:textId="77777777" w:rsidR="000558DD" w:rsidRPr="001D0F38" w:rsidRDefault="000558DD" w:rsidP="00DE3F94">
            <w:pPr>
              <w:jc w:val="center"/>
              <w:rPr>
                <w:b/>
              </w:rPr>
            </w:pPr>
            <w:r w:rsidRPr="001D0F38">
              <w:rPr>
                <w:b/>
              </w:rPr>
              <w:t>Difference between men and women</w:t>
            </w:r>
          </w:p>
        </w:tc>
        <w:tc>
          <w:tcPr>
            <w:tcW w:w="3714" w:type="dxa"/>
            <w:gridSpan w:val="4"/>
          </w:tcPr>
          <w:p w14:paraId="29255903" w14:textId="77777777" w:rsidR="000558DD" w:rsidRPr="001D0F38" w:rsidRDefault="000558DD" w:rsidP="00DE3F94">
            <w:pPr>
              <w:jc w:val="center"/>
              <w:rPr>
                <w:b/>
              </w:rPr>
            </w:pPr>
            <w:r w:rsidRPr="001D0F38">
              <w:rPr>
                <w:b/>
              </w:rPr>
              <w:t>MEAN</w:t>
            </w:r>
          </w:p>
          <w:p w14:paraId="44C5ABCF" w14:textId="18D4A0E2" w:rsidR="000558DD" w:rsidRPr="001D0F38" w:rsidRDefault="000558DD" w:rsidP="00DE3F94">
            <w:pPr>
              <w:jc w:val="center"/>
              <w:rPr>
                <w:b/>
              </w:rPr>
            </w:pPr>
            <w:r w:rsidRPr="001D0F38">
              <w:rPr>
                <w:b/>
              </w:rPr>
              <w:t>Average</w:t>
            </w:r>
          </w:p>
        </w:tc>
        <w:tc>
          <w:tcPr>
            <w:tcW w:w="3618" w:type="dxa"/>
            <w:gridSpan w:val="4"/>
          </w:tcPr>
          <w:p w14:paraId="094CFDA7" w14:textId="77777777" w:rsidR="000558DD" w:rsidRPr="001D0F38" w:rsidRDefault="000558DD" w:rsidP="00DE3F94">
            <w:pPr>
              <w:jc w:val="center"/>
              <w:rPr>
                <w:b/>
              </w:rPr>
            </w:pPr>
            <w:r w:rsidRPr="001D0F38">
              <w:rPr>
                <w:b/>
              </w:rPr>
              <w:t>MEDIAN</w:t>
            </w:r>
          </w:p>
          <w:p w14:paraId="69ABB653" w14:textId="77777777" w:rsidR="000558DD" w:rsidRPr="001D0F38" w:rsidRDefault="000558DD" w:rsidP="00DE3F94">
            <w:pPr>
              <w:jc w:val="center"/>
              <w:rPr>
                <w:b/>
              </w:rPr>
            </w:pPr>
            <w:r w:rsidRPr="001D0F38">
              <w:rPr>
                <w:b/>
              </w:rPr>
              <w:t>Middle</w:t>
            </w:r>
          </w:p>
          <w:p w14:paraId="342A7687" w14:textId="77777777" w:rsidR="000558DD" w:rsidRPr="001D0F38" w:rsidRDefault="000558DD" w:rsidP="00DE3F94">
            <w:pPr>
              <w:jc w:val="center"/>
              <w:rPr>
                <w:b/>
              </w:rPr>
            </w:pPr>
          </w:p>
        </w:tc>
      </w:tr>
      <w:tr w:rsidR="000558DD" w:rsidRPr="001D0F38" w14:paraId="095FBB21" w14:textId="5C11F7E7" w:rsidTr="000558DD">
        <w:tc>
          <w:tcPr>
            <w:tcW w:w="1689" w:type="dxa"/>
            <w:vMerge/>
          </w:tcPr>
          <w:p w14:paraId="410DDF67" w14:textId="77777777" w:rsidR="000558DD" w:rsidRPr="001D0F38" w:rsidRDefault="000558DD" w:rsidP="00DE3F94"/>
        </w:tc>
        <w:tc>
          <w:tcPr>
            <w:tcW w:w="1000" w:type="dxa"/>
          </w:tcPr>
          <w:p w14:paraId="4C405BFE" w14:textId="77777777" w:rsidR="000558DD" w:rsidRPr="001D0F38" w:rsidRDefault="000558DD" w:rsidP="00DE3F94">
            <w:pPr>
              <w:jc w:val="center"/>
              <w:rPr>
                <w:b/>
              </w:rPr>
            </w:pPr>
            <w:r w:rsidRPr="001D0F38">
              <w:rPr>
                <w:b/>
              </w:rPr>
              <w:t>2017</w:t>
            </w:r>
          </w:p>
        </w:tc>
        <w:tc>
          <w:tcPr>
            <w:tcW w:w="1000" w:type="dxa"/>
          </w:tcPr>
          <w:p w14:paraId="5C15F67D" w14:textId="77777777" w:rsidR="000558DD" w:rsidRPr="001D0F38" w:rsidRDefault="000558DD" w:rsidP="00DE3F94">
            <w:pPr>
              <w:jc w:val="center"/>
              <w:rPr>
                <w:b/>
              </w:rPr>
            </w:pPr>
            <w:r w:rsidRPr="001D0F38">
              <w:rPr>
                <w:b/>
              </w:rPr>
              <w:t>2018</w:t>
            </w:r>
          </w:p>
        </w:tc>
        <w:tc>
          <w:tcPr>
            <w:tcW w:w="910" w:type="dxa"/>
          </w:tcPr>
          <w:p w14:paraId="519E03BC" w14:textId="77777777" w:rsidR="000558DD" w:rsidRPr="001D0F38" w:rsidRDefault="000558DD" w:rsidP="00DE3F94">
            <w:pPr>
              <w:jc w:val="center"/>
              <w:rPr>
                <w:b/>
              </w:rPr>
            </w:pPr>
            <w:r w:rsidRPr="001D0F38">
              <w:rPr>
                <w:b/>
              </w:rPr>
              <w:t>2019</w:t>
            </w:r>
          </w:p>
        </w:tc>
        <w:tc>
          <w:tcPr>
            <w:tcW w:w="804" w:type="dxa"/>
          </w:tcPr>
          <w:p w14:paraId="0184AC0F" w14:textId="0412A13E" w:rsidR="000558DD" w:rsidRPr="001D0F38" w:rsidRDefault="000558DD" w:rsidP="00DE3F94">
            <w:pPr>
              <w:jc w:val="center"/>
              <w:rPr>
                <w:b/>
              </w:rPr>
            </w:pPr>
            <w:r w:rsidRPr="001D0F38">
              <w:rPr>
                <w:b/>
              </w:rPr>
              <w:t>2020</w:t>
            </w:r>
          </w:p>
        </w:tc>
        <w:tc>
          <w:tcPr>
            <w:tcW w:w="964" w:type="dxa"/>
          </w:tcPr>
          <w:p w14:paraId="36021379" w14:textId="6E5D048E" w:rsidR="000558DD" w:rsidRPr="001D0F38" w:rsidRDefault="000558DD" w:rsidP="00DE3F94">
            <w:pPr>
              <w:jc w:val="center"/>
              <w:rPr>
                <w:b/>
              </w:rPr>
            </w:pPr>
            <w:r w:rsidRPr="001D0F38">
              <w:rPr>
                <w:b/>
              </w:rPr>
              <w:t>2017</w:t>
            </w:r>
          </w:p>
        </w:tc>
        <w:tc>
          <w:tcPr>
            <w:tcW w:w="964" w:type="dxa"/>
          </w:tcPr>
          <w:p w14:paraId="08B1CA13" w14:textId="77777777" w:rsidR="000558DD" w:rsidRPr="001D0F38" w:rsidRDefault="000558DD" w:rsidP="00DE3F94">
            <w:pPr>
              <w:jc w:val="center"/>
              <w:rPr>
                <w:b/>
              </w:rPr>
            </w:pPr>
            <w:r w:rsidRPr="001D0F38">
              <w:rPr>
                <w:b/>
              </w:rPr>
              <w:t>2018</w:t>
            </w:r>
          </w:p>
        </w:tc>
        <w:tc>
          <w:tcPr>
            <w:tcW w:w="910" w:type="dxa"/>
          </w:tcPr>
          <w:p w14:paraId="27A1E876" w14:textId="77777777" w:rsidR="000558DD" w:rsidRPr="001D0F38" w:rsidRDefault="000558DD" w:rsidP="00DE3F94">
            <w:pPr>
              <w:jc w:val="center"/>
              <w:rPr>
                <w:b/>
              </w:rPr>
            </w:pPr>
            <w:r w:rsidRPr="001D0F38">
              <w:rPr>
                <w:b/>
              </w:rPr>
              <w:t>2019</w:t>
            </w:r>
          </w:p>
        </w:tc>
        <w:tc>
          <w:tcPr>
            <w:tcW w:w="780" w:type="dxa"/>
          </w:tcPr>
          <w:p w14:paraId="3860311C" w14:textId="10B15C23" w:rsidR="000558DD" w:rsidRPr="001D0F38" w:rsidRDefault="000558DD" w:rsidP="00DE3F94">
            <w:pPr>
              <w:jc w:val="center"/>
              <w:rPr>
                <w:b/>
              </w:rPr>
            </w:pPr>
            <w:r w:rsidRPr="001D0F38">
              <w:rPr>
                <w:b/>
              </w:rPr>
              <w:t>2020</w:t>
            </w:r>
          </w:p>
        </w:tc>
      </w:tr>
      <w:tr w:rsidR="000558DD" w14:paraId="1B13AC24" w14:textId="5D48D0FE" w:rsidTr="000558DD">
        <w:tc>
          <w:tcPr>
            <w:tcW w:w="1689" w:type="dxa"/>
          </w:tcPr>
          <w:p w14:paraId="389AA6AC" w14:textId="77777777" w:rsidR="000558DD" w:rsidRPr="001D0F38" w:rsidRDefault="000558DD" w:rsidP="00DE3F94">
            <w:r w:rsidRPr="001D0F38">
              <w:t>Gender Bonus Gap</w:t>
            </w:r>
          </w:p>
          <w:p w14:paraId="1FF8EB7A" w14:textId="77777777" w:rsidR="000558DD" w:rsidRPr="001D0F38" w:rsidRDefault="000558DD" w:rsidP="00DE3F94"/>
        </w:tc>
        <w:tc>
          <w:tcPr>
            <w:tcW w:w="1000" w:type="dxa"/>
          </w:tcPr>
          <w:p w14:paraId="2B6E7CBD" w14:textId="77777777" w:rsidR="000558DD" w:rsidRPr="001D0F38" w:rsidRDefault="000558DD" w:rsidP="00DE3F94">
            <w:pPr>
              <w:jc w:val="center"/>
            </w:pPr>
            <w:r w:rsidRPr="001D0F38">
              <w:t>26.7%</w:t>
            </w:r>
          </w:p>
        </w:tc>
        <w:tc>
          <w:tcPr>
            <w:tcW w:w="1000" w:type="dxa"/>
          </w:tcPr>
          <w:p w14:paraId="48B43B32" w14:textId="77777777" w:rsidR="000558DD" w:rsidRPr="001D0F38" w:rsidRDefault="000558DD" w:rsidP="00DE3F94">
            <w:pPr>
              <w:jc w:val="center"/>
            </w:pPr>
            <w:r w:rsidRPr="001D0F38">
              <w:t>19.6%</w:t>
            </w:r>
          </w:p>
        </w:tc>
        <w:tc>
          <w:tcPr>
            <w:tcW w:w="910" w:type="dxa"/>
          </w:tcPr>
          <w:p w14:paraId="454FD384" w14:textId="77777777" w:rsidR="000558DD" w:rsidRPr="001D0F38" w:rsidRDefault="000558DD" w:rsidP="00DE3F94">
            <w:pPr>
              <w:jc w:val="center"/>
            </w:pPr>
            <w:r w:rsidRPr="001D0F38">
              <w:t>19.2%</w:t>
            </w:r>
          </w:p>
        </w:tc>
        <w:tc>
          <w:tcPr>
            <w:tcW w:w="804" w:type="dxa"/>
          </w:tcPr>
          <w:p w14:paraId="1DA6234F" w14:textId="122ABE21" w:rsidR="000558DD" w:rsidRPr="001D0F38" w:rsidRDefault="000558DD" w:rsidP="00DE3F94">
            <w:pPr>
              <w:jc w:val="center"/>
            </w:pPr>
            <w:r w:rsidRPr="001D0F38">
              <w:t>15%</w:t>
            </w:r>
          </w:p>
        </w:tc>
        <w:tc>
          <w:tcPr>
            <w:tcW w:w="964" w:type="dxa"/>
          </w:tcPr>
          <w:p w14:paraId="22724D71" w14:textId="59C96149" w:rsidR="000558DD" w:rsidRPr="001D0F38" w:rsidRDefault="000558DD" w:rsidP="00DE3F94">
            <w:pPr>
              <w:jc w:val="center"/>
            </w:pPr>
            <w:r w:rsidRPr="001D0F38">
              <w:t>8.3%</w:t>
            </w:r>
          </w:p>
        </w:tc>
        <w:tc>
          <w:tcPr>
            <w:tcW w:w="964" w:type="dxa"/>
          </w:tcPr>
          <w:p w14:paraId="16119D67" w14:textId="77777777" w:rsidR="000558DD" w:rsidRPr="001D0F38" w:rsidRDefault="000558DD" w:rsidP="00DE3F94">
            <w:pPr>
              <w:jc w:val="center"/>
            </w:pPr>
            <w:r w:rsidRPr="001D0F38">
              <w:t>18%</w:t>
            </w:r>
          </w:p>
        </w:tc>
        <w:tc>
          <w:tcPr>
            <w:tcW w:w="910" w:type="dxa"/>
          </w:tcPr>
          <w:p w14:paraId="3CD0387B" w14:textId="77777777" w:rsidR="000558DD" w:rsidRPr="001D0F38" w:rsidRDefault="000558DD" w:rsidP="00DE3F94">
            <w:pPr>
              <w:jc w:val="center"/>
            </w:pPr>
            <w:r w:rsidRPr="001D0F38">
              <w:t>19.3%</w:t>
            </w:r>
          </w:p>
        </w:tc>
        <w:tc>
          <w:tcPr>
            <w:tcW w:w="780" w:type="dxa"/>
          </w:tcPr>
          <w:p w14:paraId="4D868799" w14:textId="1783D714" w:rsidR="000558DD" w:rsidRPr="001D0F38" w:rsidRDefault="000558DD" w:rsidP="00DE3F94">
            <w:pPr>
              <w:jc w:val="center"/>
            </w:pPr>
            <w:r w:rsidRPr="001D0F38">
              <w:t>15.3%</w:t>
            </w:r>
          </w:p>
        </w:tc>
      </w:tr>
    </w:tbl>
    <w:p w14:paraId="5CBF924E" w14:textId="7222564C" w:rsidR="00E56476" w:rsidRDefault="00E56476">
      <w:pPr>
        <w:rPr>
          <w:noProof/>
        </w:rPr>
      </w:pPr>
    </w:p>
    <w:p w14:paraId="2A559620" w14:textId="764AE57C" w:rsidR="00E34DAB" w:rsidRDefault="00E34DAB">
      <w:pPr>
        <w:rPr>
          <w:noProof/>
        </w:rPr>
      </w:pPr>
      <w:r>
        <w:rPr>
          <w:noProof/>
        </w:rPr>
        <w:drawing>
          <wp:inline distT="0" distB="0" distL="0" distR="0" wp14:anchorId="3252C25B" wp14:editId="2BF6DDB9">
            <wp:extent cx="4584700" cy="29019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12C26" w14:textId="291A6BC8" w:rsidR="00E34DAB" w:rsidRDefault="00E34DAB"/>
    <w:p w14:paraId="3C3F903E" w14:textId="0E446ACE" w:rsidR="00E34DAB" w:rsidRDefault="00E34DAB"/>
    <w:p w14:paraId="489E9DA5" w14:textId="795ECB8B" w:rsidR="004141D8" w:rsidRDefault="00A41095">
      <w:r>
        <w:t>The gender gap in our</w:t>
      </w:r>
      <w:r w:rsidR="008D385F">
        <w:t xml:space="preserve"> bonus </w:t>
      </w:r>
      <w:r>
        <w:t xml:space="preserve">pay </w:t>
      </w:r>
      <w:r w:rsidR="008D385F">
        <w:t>reflects</w:t>
      </w:r>
      <w:r w:rsidR="000C3F89">
        <w:t xml:space="preserve"> </w:t>
      </w:r>
      <w:r w:rsidR="00775691">
        <w:t xml:space="preserve">a small number of </w:t>
      </w:r>
      <w:r w:rsidR="00E56476">
        <w:t xml:space="preserve">male senior leaders eligible for bonuses </w:t>
      </w:r>
      <w:r w:rsidR="00383AB3">
        <w:t>versus</w:t>
      </w:r>
      <w:r w:rsidR="00E56476">
        <w:t xml:space="preserve"> female senior leaders in 20</w:t>
      </w:r>
      <w:r w:rsidR="00775691">
        <w:t>20</w:t>
      </w:r>
      <w:r w:rsidR="00E56476">
        <w:t xml:space="preserve">.  </w:t>
      </w:r>
      <w:r w:rsidR="00775691">
        <w:t>As can be seen from the numbers, that gap is closing as we continue to address the balance. We have</w:t>
      </w:r>
      <w:r w:rsidR="00383AB3">
        <w:t xml:space="preserve"> since</w:t>
      </w:r>
      <w:r w:rsidR="00775691">
        <w:t xml:space="preserve"> reshaped commercial and senior teams which will be prevalent in the numbers </w:t>
      </w:r>
      <w:r w:rsidR="00383AB3">
        <w:t>for</w:t>
      </w:r>
      <w:r w:rsidR="00775691">
        <w:t xml:space="preserve"> 2021.  </w:t>
      </w:r>
    </w:p>
    <w:p w14:paraId="0812AC4B" w14:textId="77777777" w:rsidR="004141D8" w:rsidRDefault="004141D8"/>
    <w:p w14:paraId="4F687B8F" w14:textId="77777777" w:rsidR="00FD67EB" w:rsidRPr="001D0F38" w:rsidRDefault="00FD67EB" w:rsidP="00FD67EB">
      <w:pPr>
        <w:rPr>
          <w:b/>
        </w:rPr>
      </w:pPr>
      <w:r w:rsidRPr="001D0F38">
        <w:rPr>
          <w:b/>
        </w:rPr>
        <w:t>Pay Quartiles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057"/>
        <w:gridCol w:w="1237"/>
        <w:gridCol w:w="1154"/>
        <w:gridCol w:w="1016"/>
        <w:gridCol w:w="1016"/>
      </w:tblGrid>
      <w:tr w:rsidR="00775691" w:rsidRPr="001D0F38" w14:paraId="645CF3AA" w14:textId="7FD5A2B3" w:rsidTr="00A40C60">
        <w:tc>
          <w:tcPr>
            <w:tcW w:w="2057" w:type="dxa"/>
            <w:vMerge w:val="restart"/>
          </w:tcPr>
          <w:p w14:paraId="7658ED45" w14:textId="77777777" w:rsidR="00775691" w:rsidRPr="001D0F38" w:rsidRDefault="00775691" w:rsidP="00C60F1C">
            <w:pPr>
              <w:jc w:val="center"/>
              <w:rPr>
                <w:b/>
              </w:rPr>
            </w:pPr>
            <w:r w:rsidRPr="001D0F38">
              <w:rPr>
                <w:b/>
              </w:rPr>
              <w:t>Number of females per pay quartile</w:t>
            </w:r>
          </w:p>
        </w:tc>
        <w:tc>
          <w:tcPr>
            <w:tcW w:w="4423" w:type="dxa"/>
            <w:gridSpan w:val="4"/>
          </w:tcPr>
          <w:p w14:paraId="6733F5D1" w14:textId="77777777" w:rsidR="00775691" w:rsidRPr="001D0F38" w:rsidRDefault="00775691" w:rsidP="000241FF">
            <w:pPr>
              <w:jc w:val="center"/>
              <w:rPr>
                <w:b/>
              </w:rPr>
            </w:pPr>
            <w:r w:rsidRPr="001D0F38">
              <w:rPr>
                <w:b/>
              </w:rPr>
              <w:t>Women</w:t>
            </w:r>
          </w:p>
          <w:p w14:paraId="41CFBBD7" w14:textId="77777777" w:rsidR="00775691" w:rsidRPr="001D0F38" w:rsidRDefault="00775691" w:rsidP="000241FF">
            <w:pPr>
              <w:jc w:val="center"/>
              <w:rPr>
                <w:b/>
              </w:rPr>
            </w:pPr>
          </w:p>
        </w:tc>
      </w:tr>
      <w:tr w:rsidR="00775691" w:rsidRPr="001D0F38" w14:paraId="1371294C" w14:textId="59660909" w:rsidTr="00775691">
        <w:tc>
          <w:tcPr>
            <w:tcW w:w="2057" w:type="dxa"/>
            <w:vMerge/>
          </w:tcPr>
          <w:p w14:paraId="5CFCA1A3" w14:textId="77777777" w:rsidR="00775691" w:rsidRPr="001D0F38" w:rsidRDefault="00775691" w:rsidP="000241FF"/>
        </w:tc>
        <w:tc>
          <w:tcPr>
            <w:tcW w:w="1237" w:type="dxa"/>
          </w:tcPr>
          <w:p w14:paraId="62D1E518" w14:textId="77777777" w:rsidR="00775691" w:rsidRPr="001D0F38" w:rsidRDefault="00775691" w:rsidP="000241FF">
            <w:pPr>
              <w:jc w:val="center"/>
              <w:rPr>
                <w:b/>
              </w:rPr>
            </w:pPr>
            <w:r w:rsidRPr="001D0F38">
              <w:rPr>
                <w:b/>
              </w:rPr>
              <w:t>2017</w:t>
            </w:r>
          </w:p>
        </w:tc>
        <w:tc>
          <w:tcPr>
            <w:tcW w:w="1154" w:type="dxa"/>
          </w:tcPr>
          <w:p w14:paraId="294EC5BA" w14:textId="77777777" w:rsidR="00775691" w:rsidRPr="001D0F38" w:rsidRDefault="00775691" w:rsidP="000241FF">
            <w:pPr>
              <w:jc w:val="center"/>
              <w:rPr>
                <w:b/>
              </w:rPr>
            </w:pPr>
            <w:r w:rsidRPr="001D0F38">
              <w:rPr>
                <w:b/>
              </w:rPr>
              <w:t>2018</w:t>
            </w:r>
          </w:p>
        </w:tc>
        <w:tc>
          <w:tcPr>
            <w:tcW w:w="1016" w:type="dxa"/>
            <w:shd w:val="clear" w:color="auto" w:fill="auto"/>
          </w:tcPr>
          <w:p w14:paraId="4E043BA6" w14:textId="77777777" w:rsidR="00775691" w:rsidRPr="001D0F38" w:rsidRDefault="00775691" w:rsidP="000241FF">
            <w:pPr>
              <w:jc w:val="center"/>
              <w:rPr>
                <w:b/>
              </w:rPr>
            </w:pPr>
            <w:r w:rsidRPr="001D0F38">
              <w:rPr>
                <w:b/>
              </w:rPr>
              <w:t>2019</w:t>
            </w:r>
          </w:p>
        </w:tc>
        <w:tc>
          <w:tcPr>
            <w:tcW w:w="1016" w:type="dxa"/>
          </w:tcPr>
          <w:p w14:paraId="3A75879F" w14:textId="1E6F11FD" w:rsidR="00775691" w:rsidRPr="001D0F38" w:rsidRDefault="00775691" w:rsidP="000241FF">
            <w:pPr>
              <w:jc w:val="center"/>
              <w:rPr>
                <w:b/>
              </w:rPr>
            </w:pPr>
            <w:r w:rsidRPr="001D0F38">
              <w:rPr>
                <w:b/>
              </w:rPr>
              <w:t>2020</w:t>
            </w:r>
          </w:p>
        </w:tc>
      </w:tr>
      <w:tr w:rsidR="00775691" w:rsidRPr="001D0F38" w14:paraId="47435743" w14:textId="49E0A113" w:rsidTr="00775691">
        <w:tc>
          <w:tcPr>
            <w:tcW w:w="2057" w:type="dxa"/>
          </w:tcPr>
          <w:p w14:paraId="774A01DA" w14:textId="77777777" w:rsidR="00775691" w:rsidRPr="001D0F38" w:rsidRDefault="00775691" w:rsidP="000241FF">
            <w:r w:rsidRPr="001D0F38">
              <w:t>Top Quartile</w:t>
            </w:r>
          </w:p>
          <w:p w14:paraId="6D35FFB4" w14:textId="77777777" w:rsidR="00775691" w:rsidRPr="001D0F38" w:rsidRDefault="00775691" w:rsidP="000241FF"/>
        </w:tc>
        <w:tc>
          <w:tcPr>
            <w:tcW w:w="1237" w:type="dxa"/>
          </w:tcPr>
          <w:p w14:paraId="4B9F91CE" w14:textId="77777777" w:rsidR="00775691" w:rsidRPr="001D0F38" w:rsidRDefault="00775691" w:rsidP="000241FF">
            <w:pPr>
              <w:jc w:val="center"/>
            </w:pPr>
            <w:r w:rsidRPr="001D0F38">
              <w:t>54.9%</w:t>
            </w:r>
          </w:p>
        </w:tc>
        <w:tc>
          <w:tcPr>
            <w:tcW w:w="1154" w:type="dxa"/>
          </w:tcPr>
          <w:p w14:paraId="43A95797" w14:textId="77777777" w:rsidR="00775691" w:rsidRPr="001D0F38" w:rsidRDefault="00775691" w:rsidP="000241FF">
            <w:pPr>
              <w:jc w:val="center"/>
            </w:pPr>
            <w:r w:rsidRPr="001D0F38">
              <w:t>52.3%</w:t>
            </w:r>
          </w:p>
        </w:tc>
        <w:tc>
          <w:tcPr>
            <w:tcW w:w="1016" w:type="dxa"/>
            <w:shd w:val="clear" w:color="auto" w:fill="auto"/>
          </w:tcPr>
          <w:p w14:paraId="529207D5" w14:textId="77777777" w:rsidR="00775691" w:rsidRPr="001D0F38" w:rsidRDefault="00775691" w:rsidP="000241FF">
            <w:pPr>
              <w:jc w:val="center"/>
            </w:pPr>
            <w:r w:rsidRPr="001D0F38">
              <w:t>53.2%</w:t>
            </w:r>
          </w:p>
        </w:tc>
        <w:tc>
          <w:tcPr>
            <w:tcW w:w="1016" w:type="dxa"/>
          </w:tcPr>
          <w:p w14:paraId="4990263A" w14:textId="42413A24" w:rsidR="00775691" w:rsidRPr="001D0F38" w:rsidRDefault="00775691" w:rsidP="000241FF">
            <w:pPr>
              <w:jc w:val="center"/>
            </w:pPr>
            <w:r w:rsidRPr="001D0F38">
              <w:t>56.1%</w:t>
            </w:r>
          </w:p>
        </w:tc>
      </w:tr>
      <w:tr w:rsidR="00775691" w:rsidRPr="001D0F38" w14:paraId="42DCA654" w14:textId="3A174E1F" w:rsidTr="00775691">
        <w:tc>
          <w:tcPr>
            <w:tcW w:w="2057" w:type="dxa"/>
          </w:tcPr>
          <w:p w14:paraId="7D7779DB" w14:textId="77777777" w:rsidR="00775691" w:rsidRPr="001D0F38" w:rsidRDefault="00775691" w:rsidP="000241FF">
            <w:r w:rsidRPr="001D0F38">
              <w:t>Upper Middle Quartile</w:t>
            </w:r>
          </w:p>
          <w:p w14:paraId="6B8AC290" w14:textId="77777777" w:rsidR="00775691" w:rsidRPr="001D0F38" w:rsidRDefault="00775691" w:rsidP="000241FF"/>
        </w:tc>
        <w:tc>
          <w:tcPr>
            <w:tcW w:w="1237" w:type="dxa"/>
          </w:tcPr>
          <w:p w14:paraId="4556FFD4" w14:textId="77777777" w:rsidR="00775691" w:rsidRPr="001D0F38" w:rsidRDefault="00775691" w:rsidP="000241FF">
            <w:pPr>
              <w:jc w:val="center"/>
            </w:pPr>
            <w:r w:rsidRPr="001D0F38">
              <w:t>77.7%</w:t>
            </w:r>
          </w:p>
        </w:tc>
        <w:tc>
          <w:tcPr>
            <w:tcW w:w="1154" w:type="dxa"/>
          </w:tcPr>
          <w:p w14:paraId="35A1490C" w14:textId="77777777" w:rsidR="00775691" w:rsidRPr="001D0F38" w:rsidRDefault="00775691" w:rsidP="000241FF">
            <w:pPr>
              <w:jc w:val="center"/>
            </w:pPr>
            <w:r w:rsidRPr="001D0F38">
              <w:t>79.5%</w:t>
            </w:r>
          </w:p>
        </w:tc>
        <w:tc>
          <w:tcPr>
            <w:tcW w:w="1016" w:type="dxa"/>
            <w:shd w:val="clear" w:color="auto" w:fill="auto"/>
          </w:tcPr>
          <w:p w14:paraId="077C33D2" w14:textId="77777777" w:rsidR="00775691" w:rsidRPr="001D0F38" w:rsidRDefault="00775691" w:rsidP="000241FF">
            <w:pPr>
              <w:jc w:val="center"/>
            </w:pPr>
            <w:r w:rsidRPr="001D0F38">
              <w:t>77.3%</w:t>
            </w:r>
          </w:p>
        </w:tc>
        <w:tc>
          <w:tcPr>
            <w:tcW w:w="1016" w:type="dxa"/>
          </w:tcPr>
          <w:p w14:paraId="2B1CC6F1" w14:textId="7B5D9085" w:rsidR="00775691" w:rsidRPr="001D0F38" w:rsidRDefault="00775691" w:rsidP="000241FF">
            <w:pPr>
              <w:jc w:val="center"/>
            </w:pPr>
            <w:r w:rsidRPr="001D0F38">
              <w:t>74.2%</w:t>
            </w:r>
          </w:p>
        </w:tc>
      </w:tr>
      <w:tr w:rsidR="00775691" w:rsidRPr="001D0F38" w14:paraId="218ED767" w14:textId="0A08D090" w:rsidTr="00775691">
        <w:tc>
          <w:tcPr>
            <w:tcW w:w="2057" w:type="dxa"/>
          </w:tcPr>
          <w:p w14:paraId="25E5B058" w14:textId="77777777" w:rsidR="00775691" w:rsidRPr="001D0F38" w:rsidRDefault="00775691" w:rsidP="000241FF">
            <w:r w:rsidRPr="001D0F38">
              <w:t>Middle Quartile</w:t>
            </w:r>
          </w:p>
          <w:p w14:paraId="77AAF2E9" w14:textId="77777777" w:rsidR="00775691" w:rsidRPr="001D0F38" w:rsidRDefault="00775691" w:rsidP="000241FF"/>
        </w:tc>
        <w:tc>
          <w:tcPr>
            <w:tcW w:w="1237" w:type="dxa"/>
          </w:tcPr>
          <w:p w14:paraId="7435D7C4" w14:textId="77777777" w:rsidR="00775691" w:rsidRPr="001D0F38" w:rsidRDefault="00775691" w:rsidP="000241FF">
            <w:pPr>
              <w:jc w:val="center"/>
            </w:pPr>
            <w:r w:rsidRPr="001D0F38">
              <w:t>65%</w:t>
            </w:r>
          </w:p>
        </w:tc>
        <w:tc>
          <w:tcPr>
            <w:tcW w:w="1154" w:type="dxa"/>
          </w:tcPr>
          <w:p w14:paraId="50A3759C" w14:textId="77777777" w:rsidR="00775691" w:rsidRPr="001D0F38" w:rsidRDefault="00775691" w:rsidP="000241FF">
            <w:pPr>
              <w:jc w:val="center"/>
            </w:pPr>
            <w:r w:rsidRPr="001D0F38">
              <w:t>59.5%</w:t>
            </w:r>
          </w:p>
        </w:tc>
        <w:tc>
          <w:tcPr>
            <w:tcW w:w="1016" w:type="dxa"/>
            <w:shd w:val="clear" w:color="auto" w:fill="auto"/>
          </w:tcPr>
          <w:p w14:paraId="29E3C1CE" w14:textId="77777777" w:rsidR="00775691" w:rsidRPr="001D0F38" w:rsidRDefault="00775691" w:rsidP="000241FF">
            <w:pPr>
              <w:jc w:val="center"/>
            </w:pPr>
            <w:r w:rsidRPr="001D0F38">
              <w:t>63.4%</w:t>
            </w:r>
          </w:p>
        </w:tc>
        <w:tc>
          <w:tcPr>
            <w:tcW w:w="1016" w:type="dxa"/>
          </w:tcPr>
          <w:p w14:paraId="0F35E2F5" w14:textId="5514581D" w:rsidR="00775691" w:rsidRPr="001D0F38" w:rsidRDefault="00775691" w:rsidP="000241FF">
            <w:pPr>
              <w:jc w:val="center"/>
            </w:pPr>
            <w:r w:rsidRPr="001D0F38">
              <w:t>59.4%</w:t>
            </w:r>
          </w:p>
        </w:tc>
      </w:tr>
      <w:tr w:rsidR="00775691" w14:paraId="6E20B9B1" w14:textId="21507ECA" w:rsidTr="00775691">
        <w:tc>
          <w:tcPr>
            <w:tcW w:w="2057" w:type="dxa"/>
          </w:tcPr>
          <w:p w14:paraId="7FEA3C8B" w14:textId="77777777" w:rsidR="00775691" w:rsidRPr="001D0F38" w:rsidRDefault="00775691" w:rsidP="000241FF">
            <w:r w:rsidRPr="001D0F38">
              <w:t>Lower Quartile</w:t>
            </w:r>
          </w:p>
          <w:p w14:paraId="58218E31" w14:textId="77777777" w:rsidR="00775691" w:rsidRPr="001D0F38" w:rsidRDefault="00775691" w:rsidP="000241FF"/>
        </w:tc>
        <w:tc>
          <w:tcPr>
            <w:tcW w:w="1237" w:type="dxa"/>
          </w:tcPr>
          <w:p w14:paraId="1A58C4A5" w14:textId="77777777" w:rsidR="00775691" w:rsidRPr="001D0F38" w:rsidRDefault="00775691" w:rsidP="000241FF">
            <w:pPr>
              <w:jc w:val="center"/>
            </w:pPr>
            <w:r w:rsidRPr="001D0F38">
              <w:t>54.4%</w:t>
            </w:r>
          </w:p>
        </w:tc>
        <w:tc>
          <w:tcPr>
            <w:tcW w:w="1154" w:type="dxa"/>
          </w:tcPr>
          <w:p w14:paraId="5A7CB56C" w14:textId="77777777" w:rsidR="00775691" w:rsidRPr="001D0F38" w:rsidRDefault="00775691" w:rsidP="000241FF">
            <w:pPr>
              <w:jc w:val="center"/>
            </w:pPr>
            <w:r w:rsidRPr="001D0F38">
              <w:t>50.9%</w:t>
            </w:r>
          </w:p>
        </w:tc>
        <w:tc>
          <w:tcPr>
            <w:tcW w:w="1016" w:type="dxa"/>
            <w:shd w:val="clear" w:color="auto" w:fill="auto"/>
          </w:tcPr>
          <w:p w14:paraId="7D48D502" w14:textId="77777777" w:rsidR="00775691" w:rsidRPr="001D0F38" w:rsidRDefault="00775691" w:rsidP="000241FF">
            <w:pPr>
              <w:jc w:val="center"/>
            </w:pPr>
            <w:r w:rsidRPr="001D0F38">
              <w:t>56.0%</w:t>
            </w:r>
          </w:p>
        </w:tc>
        <w:tc>
          <w:tcPr>
            <w:tcW w:w="1016" w:type="dxa"/>
          </w:tcPr>
          <w:p w14:paraId="281CBE30" w14:textId="6D04AE7C" w:rsidR="00775691" w:rsidRPr="001D0F38" w:rsidRDefault="00775691" w:rsidP="000241FF">
            <w:pPr>
              <w:jc w:val="center"/>
            </w:pPr>
            <w:r w:rsidRPr="001D0F38">
              <w:t>57.5%</w:t>
            </w:r>
          </w:p>
        </w:tc>
      </w:tr>
    </w:tbl>
    <w:p w14:paraId="7880A0D3" w14:textId="77777777" w:rsidR="00FD67EB" w:rsidRDefault="00FD67EB"/>
    <w:p w14:paraId="79A6C3A6" w14:textId="77777777" w:rsidR="001D6654" w:rsidRDefault="001D6654" w:rsidP="001D6654">
      <w:pPr>
        <w:rPr>
          <w:b/>
          <w:u w:val="single"/>
        </w:rPr>
      </w:pPr>
      <w:r>
        <w:rPr>
          <w:b/>
          <w:u w:val="single"/>
        </w:rPr>
        <w:t xml:space="preserve">How we are </w:t>
      </w:r>
      <w:r w:rsidR="00C60F1C">
        <w:rPr>
          <w:b/>
          <w:u w:val="single"/>
        </w:rPr>
        <w:t>continuing to tackle</w:t>
      </w:r>
      <w:r>
        <w:rPr>
          <w:b/>
          <w:u w:val="single"/>
        </w:rPr>
        <w:t xml:space="preserve"> our gender pay gap</w:t>
      </w:r>
      <w:r w:rsidR="00C60F1C">
        <w:rPr>
          <w:b/>
          <w:u w:val="single"/>
        </w:rPr>
        <w:t xml:space="preserve"> and </w:t>
      </w:r>
      <w:r w:rsidR="00E03C95">
        <w:rPr>
          <w:b/>
          <w:u w:val="single"/>
        </w:rPr>
        <w:t>the</w:t>
      </w:r>
      <w:r w:rsidR="00C60F1C">
        <w:rPr>
          <w:b/>
          <w:u w:val="single"/>
        </w:rPr>
        <w:t xml:space="preserve"> progress made</w:t>
      </w:r>
    </w:p>
    <w:p w14:paraId="0DACA108" w14:textId="3B188C64" w:rsidR="001D6654" w:rsidRDefault="00C60F1C" w:rsidP="00F94741">
      <w:r>
        <w:t>Our fundamental principles from previous year</w:t>
      </w:r>
      <w:r w:rsidR="00775691">
        <w:t xml:space="preserve">s </w:t>
      </w:r>
      <w:r>
        <w:t xml:space="preserve">remain unchanged </w:t>
      </w:r>
      <w:r w:rsidR="00775691">
        <w:t xml:space="preserve">as we believe that as we continue to critically review our structures with balance in mind, we will achieve our goal of zero difference. </w:t>
      </w:r>
      <w:r w:rsidR="00F94741">
        <w:t>W</w:t>
      </w:r>
      <w:r w:rsidR="001D6654">
        <w:t xml:space="preserve">e know that if </w:t>
      </w:r>
      <w:r w:rsidR="000E3092">
        <w:t xml:space="preserve">we </w:t>
      </w:r>
      <w:r w:rsidR="001D6654">
        <w:t xml:space="preserve">stick to being fair and equitable with all our </w:t>
      </w:r>
      <w:r w:rsidR="00775691">
        <w:t>employees,</w:t>
      </w:r>
      <w:r w:rsidR="001D6654">
        <w:t xml:space="preserve"> we w</w:t>
      </w:r>
      <w:r w:rsidR="00FB43AA">
        <w:t xml:space="preserve">ill continue to </w:t>
      </w:r>
      <w:r w:rsidR="00F94741">
        <w:t xml:space="preserve">do the right thing with our </w:t>
      </w:r>
      <w:r w:rsidR="00FB43AA">
        <w:t xml:space="preserve">gender pay gap. </w:t>
      </w:r>
      <w:r w:rsidR="00FC244E">
        <w:t xml:space="preserve">Continued equal access to our </w:t>
      </w:r>
      <w:r w:rsidR="00775691">
        <w:t>Leadership and Sales Academy will create the foundations for greater gender balanced management and leadership structures.</w:t>
      </w:r>
    </w:p>
    <w:p w14:paraId="32AA6EC6" w14:textId="77777777" w:rsidR="00C60F1C" w:rsidRDefault="00C60F1C" w:rsidP="00C60F1C">
      <w:pPr>
        <w:pStyle w:val="ListParagraph"/>
        <w:ind w:left="360"/>
      </w:pPr>
    </w:p>
    <w:p w14:paraId="4F68649E" w14:textId="77777777" w:rsidR="00EB778A" w:rsidRDefault="00EB778A" w:rsidP="00EB778A">
      <w:pPr>
        <w:ind w:left="360"/>
        <w:rPr>
          <w:b/>
          <w:i/>
        </w:rPr>
      </w:pPr>
    </w:p>
    <w:sectPr w:rsidR="00EB7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2CE"/>
    <w:multiLevelType w:val="hybridMultilevel"/>
    <w:tmpl w:val="9EEE993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4629F"/>
    <w:multiLevelType w:val="hybridMultilevel"/>
    <w:tmpl w:val="B9DCBE20"/>
    <w:lvl w:ilvl="0" w:tplc="390007E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513095">
    <w:abstractNumId w:val="0"/>
  </w:num>
  <w:num w:numId="2" w16cid:durableId="74102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FA"/>
    <w:rsid w:val="0002227C"/>
    <w:rsid w:val="000558DD"/>
    <w:rsid w:val="000C3F89"/>
    <w:rsid w:val="000E3092"/>
    <w:rsid w:val="000F6774"/>
    <w:rsid w:val="001641BA"/>
    <w:rsid w:val="001C7944"/>
    <w:rsid w:val="001D0F38"/>
    <w:rsid w:val="001D4432"/>
    <w:rsid w:val="001D6654"/>
    <w:rsid w:val="00205CA5"/>
    <w:rsid w:val="002458DB"/>
    <w:rsid w:val="002D2542"/>
    <w:rsid w:val="00352A1A"/>
    <w:rsid w:val="0036315F"/>
    <w:rsid w:val="00383AB3"/>
    <w:rsid w:val="00401921"/>
    <w:rsid w:val="00413E81"/>
    <w:rsid w:val="004141D8"/>
    <w:rsid w:val="00453D0D"/>
    <w:rsid w:val="004D6566"/>
    <w:rsid w:val="005F7F19"/>
    <w:rsid w:val="00775691"/>
    <w:rsid w:val="007B13FE"/>
    <w:rsid w:val="007B347D"/>
    <w:rsid w:val="007B4022"/>
    <w:rsid w:val="008400CB"/>
    <w:rsid w:val="008D385F"/>
    <w:rsid w:val="00A32237"/>
    <w:rsid w:val="00A41095"/>
    <w:rsid w:val="00AA11B5"/>
    <w:rsid w:val="00AC56C5"/>
    <w:rsid w:val="00B10523"/>
    <w:rsid w:val="00B852A0"/>
    <w:rsid w:val="00C25CCC"/>
    <w:rsid w:val="00C60F1C"/>
    <w:rsid w:val="00CE21FA"/>
    <w:rsid w:val="00DB6C65"/>
    <w:rsid w:val="00E03C95"/>
    <w:rsid w:val="00E34DAB"/>
    <w:rsid w:val="00E56476"/>
    <w:rsid w:val="00EB778A"/>
    <w:rsid w:val="00ED5C81"/>
    <w:rsid w:val="00F15B6B"/>
    <w:rsid w:val="00F333D8"/>
    <w:rsid w:val="00F85CD2"/>
    <w:rsid w:val="00F94741"/>
    <w:rsid w:val="00FB43AA"/>
    <w:rsid w:val="00FC244E"/>
    <w:rsid w:val="00F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6653"/>
  <w15:docId w15:val="{6994A733-D06B-4572-A65C-084AD7A2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7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 Thwaites Plc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Carlin</dc:creator>
  <cp:lastModifiedBy>Sam Berry</cp:lastModifiedBy>
  <cp:revision>6</cp:revision>
  <cp:lastPrinted>2019-02-28T12:12:00Z</cp:lastPrinted>
  <dcterms:created xsi:type="dcterms:W3CDTF">2021-04-19T16:14:00Z</dcterms:created>
  <dcterms:modified xsi:type="dcterms:W3CDTF">2024-06-12T08:05:00Z</dcterms:modified>
</cp:coreProperties>
</file>